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A19" w14:textId="77777777" w:rsidR="00480116" w:rsidRDefault="00FA6E2B" w:rsidP="005C2D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«</w:t>
      </w:r>
      <w:r w:rsidR="0060083E" w:rsidRPr="00DD20BF">
        <w:rPr>
          <w:b/>
          <w:sz w:val="22"/>
          <w:szCs w:val="22"/>
        </w:rPr>
        <w:t>Даму</w:t>
      </w:r>
      <w:r>
        <w:rPr>
          <w:b/>
          <w:sz w:val="22"/>
          <w:szCs w:val="22"/>
          <w:lang w:val="kk-KZ"/>
        </w:rPr>
        <w:t>»</w:t>
      </w:r>
      <w:r w:rsidR="0060083E" w:rsidRPr="00DD20BF">
        <w:rPr>
          <w:b/>
          <w:sz w:val="22"/>
          <w:szCs w:val="22"/>
        </w:rPr>
        <w:t xml:space="preserve"> </w:t>
      </w:r>
      <w:proofErr w:type="spellStart"/>
      <w:r w:rsidR="0060083E" w:rsidRPr="00DD20BF">
        <w:rPr>
          <w:b/>
          <w:sz w:val="22"/>
          <w:szCs w:val="22"/>
        </w:rPr>
        <w:t>кәсіпкерлікті</w:t>
      </w:r>
      <w:proofErr w:type="spellEnd"/>
      <w:r w:rsidR="0060083E" w:rsidRPr="00DD20BF">
        <w:rPr>
          <w:b/>
          <w:sz w:val="22"/>
          <w:szCs w:val="22"/>
        </w:rPr>
        <w:t xml:space="preserve"> </w:t>
      </w:r>
      <w:proofErr w:type="spellStart"/>
      <w:r w:rsidR="0060083E" w:rsidRPr="00DD20BF">
        <w:rPr>
          <w:b/>
          <w:sz w:val="22"/>
          <w:szCs w:val="22"/>
        </w:rPr>
        <w:t>дамыту</w:t>
      </w:r>
      <w:proofErr w:type="spellEnd"/>
      <w:r w:rsidR="0060083E" w:rsidRPr="00DD20BF">
        <w:rPr>
          <w:b/>
          <w:sz w:val="22"/>
          <w:szCs w:val="22"/>
        </w:rPr>
        <w:t xml:space="preserve"> </w:t>
      </w:r>
      <w:proofErr w:type="spellStart"/>
      <w:r w:rsidR="0060083E" w:rsidRPr="00DD20BF">
        <w:rPr>
          <w:b/>
          <w:sz w:val="22"/>
          <w:szCs w:val="22"/>
        </w:rPr>
        <w:t>қоры</w:t>
      </w:r>
      <w:proofErr w:type="spellEnd"/>
      <w:r>
        <w:rPr>
          <w:b/>
          <w:sz w:val="22"/>
          <w:szCs w:val="22"/>
          <w:lang w:val="kk-KZ"/>
        </w:rPr>
        <w:t xml:space="preserve">» </w:t>
      </w:r>
      <w:r w:rsidR="0060083E" w:rsidRPr="00DD20BF">
        <w:rPr>
          <w:b/>
          <w:sz w:val="22"/>
          <w:szCs w:val="22"/>
        </w:rPr>
        <w:t>АҚ</w:t>
      </w:r>
    </w:p>
    <w:p w14:paraId="7FEF1454" w14:textId="77777777" w:rsidR="00FA6E2B" w:rsidRDefault="00FA6E2B" w:rsidP="00FA6E2B">
      <w:pPr>
        <w:jc w:val="center"/>
        <w:rPr>
          <w:b/>
          <w:sz w:val="22"/>
          <w:szCs w:val="22"/>
          <w:lang w:val="kk-KZ"/>
        </w:rPr>
      </w:pPr>
      <w:proofErr w:type="spellStart"/>
      <w:r w:rsidRPr="00DD20BF">
        <w:rPr>
          <w:b/>
          <w:sz w:val="22"/>
          <w:szCs w:val="22"/>
        </w:rPr>
        <w:t>Директорлар</w:t>
      </w:r>
      <w:proofErr w:type="spellEnd"/>
      <w:r w:rsidRPr="00DD20BF">
        <w:rPr>
          <w:b/>
          <w:sz w:val="22"/>
          <w:szCs w:val="22"/>
        </w:rPr>
        <w:t xml:space="preserve"> </w:t>
      </w:r>
      <w:proofErr w:type="spellStart"/>
      <w:r w:rsidRPr="00DD20BF">
        <w:rPr>
          <w:b/>
          <w:sz w:val="22"/>
          <w:szCs w:val="22"/>
        </w:rPr>
        <w:t>кеңесінің</w:t>
      </w:r>
      <w:proofErr w:type="spellEnd"/>
      <w:r w:rsidRPr="00DD20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2022 </w:t>
      </w:r>
      <w:proofErr w:type="spellStart"/>
      <w:r>
        <w:rPr>
          <w:b/>
          <w:sz w:val="22"/>
          <w:szCs w:val="22"/>
        </w:rPr>
        <w:t>жылғы</w:t>
      </w:r>
      <w:proofErr w:type="spellEnd"/>
      <w:r>
        <w:rPr>
          <w:b/>
          <w:sz w:val="22"/>
          <w:szCs w:val="22"/>
        </w:rPr>
        <w:t xml:space="preserve"> «13» желтоқсандағы (№ 11/2022)</w:t>
      </w:r>
      <w:r>
        <w:rPr>
          <w:b/>
          <w:sz w:val="22"/>
          <w:szCs w:val="22"/>
          <w:lang w:val="kk-KZ"/>
        </w:rPr>
        <w:t xml:space="preserve"> </w:t>
      </w:r>
    </w:p>
    <w:p w14:paraId="11EBE403" w14:textId="77777777" w:rsidR="00FA6E2B" w:rsidRPr="00FA6E2B" w:rsidRDefault="00FA6E2B" w:rsidP="00FA6E2B">
      <w:pPr>
        <w:jc w:val="center"/>
        <w:rPr>
          <w:b/>
          <w:sz w:val="22"/>
          <w:szCs w:val="22"/>
          <w:lang w:val="kk-KZ"/>
        </w:rPr>
      </w:pPr>
      <w:r w:rsidRPr="00FA6E2B">
        <w:rPr>
          <w:b/>
          <w:sz w:val="22"/>
          <w:szCs w:val="22"/>
          <w:lang w:val="kk-KZ"/>
        </w:rPr>
        <w:t xml:space="preserve">күндізгі отырысының </w:t>
      </w:r>
      <w:r>
        <w:rPr>
          <w:b/>
          <w:sz w:val="22"/>
          <w:szCs w:val="22"/>
          <w:lang w:val="kk-KZ"/>
        </w:rPr>
        <w:t>КҮН ТӘРТІБІ</w:t>
      </w:r>
    </w:p>
    <w:p w14:paraId="2197068E" w14:textId="77777777" w:rsidR="00480116" w:rsidRPr="00FA6E2B" w:rsidRDefault="00251C8C" w:rsidP="00F37721">
      <w:pPr>
        <w:widowControl/>
        <w:jc w:val="both"/>
        <w:rPr>
          <w:rFonts w:eastAsia="Calibri"/>
          <w:b/>
          <w:sz w:val="22"/>
          <w:lang w:val="kk-KZ" w:eastAsia="en-US"/>
        </w:rPr>
      </w:pPr>
      <w:r w:rsidRPr="00FA6E2B">
        <w:rPr>
          <w:rFonts w:eastAsia="Calibri"/>
          <w:b/>
          <w:sz w:val="22"/>
          <w:lang w:val="kk-KZ" w:eastAsia="en-US"/>
        </w:rPr>
        <w:t xml:space="preserve">Директорлар кеңесінің отырысына қатысқан мүшелері туралы мәліметтер: </w:t>
      </w:r>
    </w:p>
    <w:p w14:paraId="39E349A8" w14:textId="77777777" w:rsidR="00480116" w:rsidRPr="00FA6E2B" w:rsidRDefault="00FA6E2B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>
        <w:rPr>
          <w:rFonts w:eastAsia="Calibri"/>
          <w:sz w:val="22"/>
          <w:lang w:val="kk-KZ" w:eastAsia="en-US"/>
        </w:rPr>
        <w:t>Е.К</w:t>
      </w:r>
      <w:r w:rsidR="00D52BFE" w:rsidRPr="00FA6E2B">
        <w:rPr>
          <w:rFonts w:eastAsia="Calibri"/>
          <w:sz w:val="22"/>
          <w:lang w:val="kk-KZ" w:eastAsia="en-US"/>
        </w:rPr>
        <w:t xml:space="preserve">. </w:t>
      </w:r>
      <w:r w:rsidRPr="00FA6E2B">
        <w:rPr>
          <w:rFonts w:eastAsia="Calibri"/>
          <w:sz w:val="22"/>
          <w:lang w:val="kk-KZ" w:eastAsia="en-US"/>
        </w:rPr>
        <w:t xml:space="preserve">Жамаубаев </w:t>
      </w:r>
      <w:r w:rsidR="00D52BFE" w:rsidRPr="00FA6E2B">
        <w:rPr>
          <w:rFonts w:eastAsia="Calibri"/>
          <w:sz w:val="22"/>
          <w:lang w:val="kk-KZ" w:eastAsia="en-US"/>
        </w:rPr>
        <w:t>- Қазақстан Республикасы Премьер-Министрінің орынбасары - Қаржы министрі, Директорлар кеңесінің төрағасы.</w:t>
      </w:r>
    </w:p>
    <w:p w14:paraId="5F8D843A" w14:textId="77777777" w:rsidR="00480116" w:rsidRPr="00FA6E2B" w:rsidRDefault="00D52BFE" w:rsidP="00153B6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FA6E2B">
        <w:rPr>
          <w:rFonts w:eastAsia="Calibri"/>
          <w:sz w:val="22"/>
          <w:lang w:val="kk-KZ" w:eastAsia="en-US"/>
        </w:rPr>
        <w:t xml:space="preserve">Т.М. </w:t>
      </w:r>
      <w:r w:rsidR="00FA6E2B" w:rsidRPr="00FA6E2B">
        <w:rPr>
          <w:rFonts w:eastAsia="Calibri"/>
          <w:sz w:val="22"/>
          <w:lang w:val="kk-KZ" w:eastAsia="en-US"/>
        </w:rPr>
        <w:t xml:space="preserve">Жақсылықов </w:t>
      </w:r>
      <w:r w:rsidRPr="00FA6E2B">
        <w:rPr>
          <w:rFonts w:eastAsia="Calibri"/>
          <w:sz w:val="22"/>
          <w:lang w:val="kk-KZ" w:eastAsia="en-US"/>
        </w:rPr>
        <w:t>- Қазақстан Республикасының Ұлттық экономика бірінші вице-министрі, Директорлар кеңесінің мүшесі;</w:t>
      </w:r>
    </w:p>
    <w:p w14:paraId="531688E0" w14:textId="77777777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А.Б. </w:t>
      </w:r>
      <w:proofErr w:type="spellStart"/>
      <w:r w:rsidRPr="00D52BFE">
        <w:rPr>
          <w:rFonts w:eastAsia="Calibri"/>
          <w:sz w:val="22"/>
          <w:lang w:eastAsia="en-US"/>
        </w:rPr>
        <w:t>Мұхамеджанов</w:t>
      </w:r>
      <w:proofErr w:type="spellEnd"/>
      <w:r w:rsidRPr="00D52BFE">
        <w:rPr>
          <w:rFonts w:eastAsia="Calibri"/>
          <w:sz w:val="22"/>
          <w:lang w:eastAsia="en-US"/>
        </w:rPr>
        <w:t xml:space="preserve"> - </w:t>
      </w:r>
      <w:proofErr w:type="spellStart"/>
      <w:r w:rsidRPr="00D52BFE">
        <w:rPr>
          <w:rFonts w:eastAsia="Calibri"/>
          <w:sz w:val="22"/>
          <w:lang w:eastAsia="en-US"/>
        </w:rPr>
        <w:t>Директорлар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кеңесінің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мүшесі</w:t>
      </w:r>
      <w:proofErr w:type="spellEnd"/>
      <w:r w:rsidRPr="00D52BFE">
        <w:rPr>
          <w:rFonts w:eastAsia="Calibri"/>
          <w:sz w:val="22"/>
          <w:lang w:eastAsia="en-US"/>
        </w:rPr>
        <w:t xml:space="preserve">, </w:t>
      </w:r>
      <w:proofErr w:type="spellStart"/>
      <w:r w:rsidRPr="00D52BFE">
        <w:rPr>
          <w:rFonts w:eastAsia="Calibri"/>
          <w:sz w:val="22"/>
          <w:lang w:eastAsia="en-US"/>
        </w:rPr>
        <w:t>Жалғыз</w:t>
      </w:r>
      <w:proofErr w:type="spellEnd"/>
      <w:r w:rsidRPr="00D52BFE">
        <w:rPr>
          <w:rFonts w:eastAsia="Calibri"/>
          <w:sz w:val="22"/>
          <w:lang w:eastAsia="en-US"/>
        </w:rPr>
        <w:t xml:space="preserve"> акционердің өкілі;</w:t>
      </w:r>
    </w:p>
    <w:p w14:paraId="228DD11E" w14:textId="77777777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Е.Л. </w:t>
      </w:r>
      <w:r w:rsidR="00FA6E2B" w:rsidRPr="00D52BFE">
        <w:rPr>
          <w:rFonts w:eastAsia="Calibri"/>
          <w:sz w:val="22"/>
          <w:lang w:eastAsia="en-US"/>
        </w:rPr>
        <w:t xml:space="preserve">Бахмутова </w:t>
      </w:r>
      <w:r w:rsidRPr="00D52BFE">
        <w:rPr>
          <w:rFonts w:eastAsia="Calibri"/>
          <w:sz w:val="22"/>
          <w:lang w:eastAsia="en-US"/>
        </w:rPr>
        <w:t>- тәуелсіз директор;</w:t>
      </w:r>
    </w:p>
    <w:p w14:paraId="359C3A46" w14:textId="77777777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Р.А. Баталов - </w:t>
      </w:r>
      <w:proofErr w:type="spellStart"/>
      <w:r>
        <w:rPr>
          <w:rFonts w:eastAsia="Calibri"/>
          <w:sz w:val="22"/>
          <w:lang w:eastAsia="en-US"/>
        </w:rPr>
        <w:t>тәуелсіз</w:t>
      </w:r>
      <w:proofErr w:type="spellEnd"/>
      <w:r>
        <w:rPr>
          <w:rFonts w:eastAsia="Calibri"/>
          <w:sz w:val="22"/>
          <w:lang w:eastAsia="en-US"/>
        </w:rPr>
        <w:t xml:space="preserve"> директор </w:t>
      </w:r>
      <w:r w:rsidRPr="00FA6E2B">
        <w:rPr>
          <w:rFonts w:eastAsia="Calibri"/>
          <w:i/>
          <w:sz w:val="22"/>
          <w:lang w:eastAsia="en-US"/>
        </w:rPr>
        <w:t>(</w:t>
      </w:r>
      <w:proofErr w:type="spellStart"/>
      <w:r w:rsidRPr="00FA6E2B">
        <w:rPr>
          <w:rFonts w:eastAsia="Calibri"/>
          <w:i/>
          <w:sz w:val="22"/>
          <w:lang w:eastAsia="en-US"/>
        </w:rPr>
        <w:t>жазбаша</w:t>
      </w:r>
      <w:proofErr w:type="spellEnd"/>
      <w:r w:rsidRPr="00FA6E2B">
        <w:rPr>
          <w:rFonts w:eastAsia="Calibri"/>
          <w:i/>
          <w:sz w:val="22"/>
          <w:lang w:eastAsia="en-US"/>
        </w:rPr>
        <w:t xml:space="preserve"> </w:t>
      </w:r>
      <w:proofErr w:type="spellStart"/>
      <w:r w:rsidRPr="00FA6E2B">
        <w:rPr>
          <w:rFonts w:eastAsia="Calibri"/>
          <w:i/>
          <w:sz w:val="22"/>
          <w:lang w:eastAsia="en-US"/>
        </w:rPr>
        <w:t>пікір</w:t>
      </w:r>
      <w:proofErr w:type="spellEnd"/>
      <w:r w:rsidRPr="00FA6E2B">
        <w:rPr>
          <w:rFonts w:eastAsia="Calibri"/>
          <w:i/>
          <w:sz w:val="22"/>
          <w:lang w:eastAsia="en-US"/>
        </w:rPr>
        <w:t xml:space="preserve"> беру </w:t>
      </w:r>
      <w:proofErr w:type="spellStart"/>
      <w:r w:rsidRPr="00FA6E2B">
        <w:rPr>
          <w:rFonts w:eastAsia="Calibri"/>
          <w:i/>
          <w:sz w:val="22"/>
          <w:lang w:eastAsia="en-US"/>
        </w:rPr>
        <w:t>арқылы</w:t>
      </w:r>
      <w:proofErr w:type="spellEnd"/>
      <w:r w:rsidR="00153B61" w:rsidRPr="00153B61">
        <w:rPr>
          <w:rFonts w:eastAsia="Calibri"/>
          <w:i/>
          <w:sz w:val="22"/>
          <w:lang w:eastAsia="en-US"/>
        </w:rPr>
        <w:t>);</w:t>
      </w:r>
    </w:p>
    <w:p w14:paraId="4574691E" w14:textId="77777777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А.Б. </w:t>
      </w:r>
      <w:r w:rsidR="00FA6E2B" w:rsidRPr="00D52BFE">
        <w:rPr>
          <w:rFonts w:eastAsia="Calibri"/>
          <w:sz w:val="22"/>
          <w:lang w:eastAsia="en-US"/>
        </w:rPr>
        <w:t xml:space="preserve">Нұрғалиева </w:t>
      </w:r>
      <w:r w:rsidRPr="00D52BFE">
        <w:rPr>
          <w:rFonts w:eastAsia="Calibri"/>
          <w:sz w:val="22"/>
          <w:lang w:eastAsia="en-US"/>
        </w:rPr>
        <w:t>- тәуелсіз директор;</w:t>
      </w:r>
    </w:p>
    <w:p w14:paraId="1DF18E00" w14:textId="77777777" w:rsidR="00480116" w:rsidRDefault="00D52BFE" w:rsidP="00F3772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Г.А. </w:t>
      </w:r>
      <w:r w:rsidR="00FA6E2B">
        <w:rPr>
          <w:rFonts w:eastAsia="Calibri"/>
          <w:sz w:val="22"/>
          <w:lang w:val="kk-KZ" w:eastAsia="en-US"/>
        </w:rPr>
        <w:t>Бурибаева</w:t>
      </w:r>
      <w:r w:rsidR="00FA6E2B" w:rsidRPr="00D52BFE">
        <w:rPr>
          <w:rFonts w:eastAsia="Calibri"/>
          <w:sz w:val="22"/>
          <w:lang w:eastAsia="en-US"/>
        </w:rPr>
        <w:t xml:space="preserve"> </w:t>
      </w:r>
      <w:r w:rsidRPr="00D52BFE">
        <w:rPr>
          <w:rFonts w:eastAsia="Calibri"/>
          <w:sz w:val="22"/>
          <w:lang w:eastAsia="en-US"/>
        </w:rPr>
        <w:t xml:space="preserve">- </w:t>
      </w:r>
      <w:proofErr w:type="spellStart"/>
      <w:r w:rsidRPr="00D52BFE">
        <w:rPr>
          <w:rFonts w:eastAsia="Calibri"/>
          <w:sz w:val="22"/>
          <w:lang w:eastAsia="en-US"/>
        </w:rPr>
        <w:t>Директорлар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кеңесінің</w:t>
      </w:r>
      <w:proofErr w:type="spellEnd"/>
      <w:r w:rsidRPr="00D52BFE">
        <w:rPr>
          <w:rFonts w:eastAsia="Calibri"/>
          <w:sz w:val="22"/>
          <w:lang w:eastAsia="en-US"/>
        </w:rPr>
        <w:t xml:space="preserve"> </w:t>
      </w:r>
      <w:proofErr w:type="spellStart"/>
      <w:r w:rsidRPr="00D52BFE">
        <w:rPr>
          <w:rFonts w:eastAsia="Calibri"/>
          <w:sz w:val="22"/>
          <w:lang w:eastAsia="en-US"/>
        </w:rPr>
        <w:t>мүшесі</w:t>
      </w:r>
      <w:proofErr w:type="spellEnd"/>
      <w:r w:rsidRPr="00D52BFE">
        <w:rPr>
          <w:rFonts w:eastAsia="Calibri"/>
          <w:sz w:val="22"/>
          <w:lang w:eastAsia="en-US"/>
        </w:rPr>
        <w:t xml:space="preserve">, </w:t>
      </w:r>
      <w:proofErr w:type="spellStart"/>
      <w:r w:rsidRPr="00D52BFE">
        <w:rPr>
          <w:rFonts w:eastAsia="Calibri"/>
          <w:sz w:val="22"/>
          <w:lang w:eastAsia="en-US"/>
        </w:rPr>
        <w:t>Қор</w:t>
      </w:r>
      <w:proofErr w:type="spellEnd"/>
      <w:r w:rsidRPr="00D52BFE">
        <w:rPr>
          <w:rFonts w:eastAsia="Calibri"/>
          <w:sz w:val="22"/>
          <w:lang w:eastAsia="en-US"/>
        </w:rPr>
        <w:t xml:space="preserve"> Басқармасының </w:t>
      </w:r>
      <w:r w:rsidR="000D1A48">
        <w:rPr>
          <w:rFonts w:eastAsia="Calibri"/>
          <w:sz w:val="22"/>
          <w:lang w:val="kk-KZ" w:eastAsia="en-US"/>
        </w:rPr>
        <w:t>Төрайымы</w:t>
      </w:r>
      <w:r w:rsidRPr="00D52BFE">
        <w:rPr>
          <w:rFonts w:eastAsia="Calibri"/>
          <w:sz w:val="22"/>
          <w:lang w:eastAsia="en-US"/>
        </w:rPr>
        <w:t>.</w:t>
      </w:r>
    </w:p>
    <w:tbl>
      <w:tblPr>
        <w:tblStyle w:val="TableGrid"/>
        <w:tblW w:w="10207" w:type="dxa"/>
        <w:tblInd w:w="-74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7"/>
        <w:gridCol w:w="9640"/>
      </w:tblGrid>
      <w:tr w:rsidR="00480116" w14:paraId="1CF7918B" w14:textId="77777777">
        <w:trPr>
          <w:trHeight w:val="251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pct45" w:color="auto" w:fill="auto"/>
          </w:tcPr>
          <w:p w14:paraId="56E15144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A078BC">
              <w:rPr>
                <w:b/>
                <w:sz w:val="22"/>
                <w:szCs w:val="22"/>
              </w:rPr>
              <w:t>КҮН ТӘРТІБІ</w:t>
            </w:r>
          </w:p>
        </w:tc>
      </w:tr>
      <w:tr w:rsidR="00480116" w14:paraId="4068DFAD" w14:textId="77777777">
        <w:trPr>
          <w:trHeight w:val="293"/>
        </w:trPr>
        <w:tc>
          <w:tcPr>
            <w:tcW w:w="567" w:type="dxa"/>
            <w:shd w:val="pct45" w:color="auto" w:fill="auto"/>
          </w:tcPr>
          <w:p w14:paraId="6097544A" w14:textId="77777777" w:rsidR="00480116" w:rsidRDefault="00D20112" w:rsidP="00053D75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078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640" w:type="dxa"/>
            <w:shd w:val="pct45" w:color="auto" w:fill="auto"/>
          </w:tcPr>
          <w:p w14:paraId="28899013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078BC">
              <w:rPr>
                <w:b/>
                <w:sz w:val="22"/>
                <w:szCs w:val="22"/>
              </w:rPr>
              <w:t>Мәселенің</w:t>
            </w:r>
            <w:proofErr w:type="spellEnd"/>
            <w:r w:rsidRPr="00A078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78BC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</w:tr>
      <w:tr w:rsidR="00480116" w14:paraId="45761A6B" w14:textId="77777777">
        <w:tc>
          <w:tcPr>
            <w:tcW w:w="567" w:type="dxa"/>
          </w:tcPr>
          <w:p w14:paraId="1259C139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856653A" w14:textId="77777777" w:rsidR="00480116" w:rsidRDefault="00FA6E2B" w:rsidP="0071530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</w:rPr>
              <w:t>Даму»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715309" w:rsidRPr="00715309">
              <w:rPr>
                <w:sz w:val="22"/>
                <w:szCs w:val="22"/>
              </w:rPr>
              <w:t>АҚ-ның 2</w:t>
            </w:r>
            <w:r>
              <w:rPr>
                <w:sz w:val="22"/>
                <w:szCs w:val="22"/>
              </w:rPr>
              <w:t xml:space="preserve">022 жылдың үшінші тоқсанындағы </w:t>
            </w:r>
            <w:r>
              <w:rPr>
                <w:sz w:val="22"/>
                <w:szCs w:val="22"/>
                <w:lang w:val="kk-KZ"/>
              </w:rPr>
              <w:t>Т</w:t>
            </w:r>
            <w:proofErr w:type="spellStart"/>
            <w:r w:rsidR="00715309" w:rsidRPr="00715309">
              <w:rPr>
                <w:sz w:val="22"/>
                <w:szCs w:val="22"/>
              </w:rPr>
              <w:t>әуекелдер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жөніндегі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есебін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бекіту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туралы</w:t>
            </w:r>
            <w:proofErr w:type="spellEnd"/>
          </w:p>
        </w:tc>
      </w:tr>
      <w:tr w:rsidR="00480116" w14:paraId="1B156484" w14:textId="77777777">
        <w:tc>
          <w:tcPr>
            <w:tcW w:w="567" w:type="dxa"/>
          </w:tcPr>
          <w:p w14:paraId="5EE0452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CC8B6B0" w14:textId="77777777" w:rsidR="00480116" w:rsidRDefault="00715309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15309">
              <w:rPr>
                <w:sz w:val="22"/>
                <w:szCs w:val="22"/>
              </w:rPr>
              <w:t xml:space="preserve">«Даму» </w:t>
            </w:r>
            <w:proofErr w:type="spellStart"/>
            <w:r w:rsidRPr="00715309">
              <w:rPr>
                <w:sz w:val="22"/>
                <w:szCs w:val="22"/>
              </w:rPr>
              <w:t>кәсіпкерлікті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дамыту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қоры</w:t>
            </w:r>
            <w:proofErr w:type="spellEnd"/>
            <w:r w:rsidR="00FA6E2B">
              <w:rPr>
                <w:sz w:val="22"/>
                <w:szCs w:val="22"/>
                <w:lang w:val="kk-KZ"/>
              </w:rPr>
              <w:t xml:space="preserve">» </w:t>
            </w:r>
            <w:r w:rsidR="00FA6E2B">
              <w:rPr>
                <w:sz w:val="22"/>
                <w:szCs w:val="22"/>
              </w:rPr>
              <w:t xml:space="preserve">АҚ </w:t>
            </w:r>
            <w:proofErr w:type="spellStart"/>
            <w:r w:rsidR="00FA6E2B">
              <w:rPr>
                <w:sz w:val="22"/>
                <w:szCs w:val="22"/>
              </w:rPr>
              <w:t>ішкі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қызметін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реттейтін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және</w:t>
            </w:r>
            <w:proofErr w:type="spellEnd"/>
            <w:r w:rsidR="00FA6E2B">
              <w:rPr>
                <w:sz w:val="22"/>
                <w:szCs w:val="22"/>
              </w:rPr>
              <w:t xml:space="preserve"> «</w:t>
            </w:r>
            <w:r w:rsidRPr="00715309">
              <w:rPr>
                <w:sz w:val="22"/>
                <w:szCs w:val="22"/>
              </w:rPr>
              <w:t>Даму</w:t>
            </w:r>
            <w:r w:rsidR="00FA6E2B">
              <w:rPr>
                <w:sz w:val="22"/>
                <w:szCs w:val="22"/>
                <w:lang w:val="kk-KZ"/>
              </w:rPr>
              <w:t xml:space="preserve">» </w:t>
            </w:r>
            <w:proofErr w:type="spellStart"/>
            <w:r w:rsidRPr="00715309">
              <w:rPr>
                <w:sz w:val="22"/>
                <w:szCs w:val="22"/>
              </w:rPr>
              <w:t>кәсіпкерлікті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дамыту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қоры</w:t>
            </w:r>
            <w:proofErr w:type="spellEnd"/>
            <w:r w:rsidRPr="00715309">
              <w:rPr>
                <w:sz w:val="22"/>
                <w:szCs w:val="22"/>
              </w:rPr>
              <w:t xml:space="preserve">» АҚ </w:t>
            </w:r>
            <w:proofErr w:type="spellStart"/>
            <w:r w:rsidRPr="00715309">
              <w:rPr>
                <w:sz w:val="22"/>
                <w:szCs w:val="22"/>
              </w:rPr>
              <w:t>Директорлар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кеңесіні</w:t>
            </w:r>
            <w:r w:rsidR="00FA6E2B">
              <w:rPr>
                <w:sz w:val="22"/>
                <w:szCs w:val="22"/>
              </w:rPr>
              <w:t>ң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шешімімен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бекітілуге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жататын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r w:rsidR="00FA6E2B">
              <w:rPr>
                <w:sz w:val="22"/>
                <w:szCs w:val="22"/>
                <w:lang w:val="kk-KZ"/>
              </w:rPr>
              <w:t>Қ</w:t>
            </w:r>
            <w:proofErr w:type="spellStart"/>
            <w:r w:rsidRPr="00715309">
              <w:rPr>
                <w:sz w:val="22"/>
                <w:szCs w:val="22"/>
              </w:rPr>
              <w:t>ұжаттар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тізбесіне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өзгерісті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бекіту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туралы</w:t>
            </w:r>
            <w:proofErr w:type="spellEnd"/>
          </w:p>
        </w:tc>
      </w:tr>
      <w:tr w:rsidR="00480116" w14:paraId="67DDACF4" w14:textId="77777777">
        <w:tc>
          <w:tcPr>
            <w:tcW w:w="567" w:type="dxa"/>
          </w:tcPr>
          <w:p w14:paraId="1EBDE8FB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769FB488" w14:textId="77777777" w:rsidR="00480116" w:rsidRDefault="00FA6E2B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715309"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715309"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="00715309" w:rsidRPr="00715309">
              <w:rPr>
                <w:sz w:val="22"/>
                <w:szCs w:val="22"/>
              </w:rPr>
              <w:t>Директорлар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кеңесіне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есеп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беретін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басшы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жұмыс</w:t>
            </w:r>
            <w:proofErr w:type="spellStart"/>
            <w:r w:rsidR="00715309" w:rsidRPr="00715309">
              <w:rPr>
                <w:sz w:val="22"/>
                <w:szCs w:val="22"/>
              </w:rPr>
              <w:t>керлердің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жұмыс</w:t>
            </w:r>
            <w:proofErr w:type="spellStart"/>
            <w:r w:rsidR="00715309" w:rsidRPr="00715309">
              <w:rPr>
                <w:sz w:val="22"/>
                <w:szCs w:val="22"/>
              </w:rPr>
              <w:t>керлердің</w:t>
            </w:r>
            <w:proofErr w:type="spellEnd"/>
            <w:r w:rsidR="00715309" w:rsidRPr="00715309">
              <w:rPr>
                <w:sz w:val="22"/>
                <w:szCs w:val="22"/>
              </w:rPr>
              <w:t>/</w:t>
            </w:r>
            <w:proofErr w:type="spellStart"/>
            <w:r w:rsidR="00715309" w:rsidRPr="00715309">
              <w:rPr>
                <w:sz w:val="22"/>
                <w:szCs w:val="22"/>
              </w:rPr>
              <w:t>қызметтердің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лауазымдық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жалақыларының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схемасына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(</w:t>
            </w:r>
            <w:proofErr w:type="spellStart"/>
            <w:r w:rsidR="00715309" w:rsidRPr="00715309">
              <w:rPr>
                <w:sz w:val="22"/>
                <w:szCs w:val="22"/>
              </w:rPr>
              <w:t>грейдтер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негізінде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) </w:t>
            </w:r>
            <w:proofErr w:type="spellStart"/>
            <w:r w:rsidR="00715309" w:rsidRPr="00715309">
              <w:rPr>
                <w:sz w:val="22"/>
                <w:szCs w:val="22"/>
              </w:rPr>
              <w:t>өзгеріс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пен </w:t>
            </w:r>
            <w:proofErr w:type="spellStart"/>
            <w:r w:rsidR="00715309" w:rsidRPr="00715309">
              <w:rPr>
                <w:sz w:val="22"/>
                <w:szCs w:val="22"/>
              </w:rPr>
              <w:t>толықтыруды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бекіту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туралы</w:t>
            </w:r>
            <w:proofErr w:type="spellEnd"/>
          </w:p>
        </w:tc>
      </w:tr>
      <w:tr w:rsidR="00480116" w14:paraId="6EF1B8B7" w14:textId="77777777">
        <w:tc>
          <w:tcPr>
            <w:tcW w:w="567" w:type="dxa"/>
          </w:tcPr>
          <w:p w14:paraId="3E410E0B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60C48A12" w14:textId="77777777" w:rsidR="00480116" w:rsidRDefault="00FA6E2B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715309"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715309"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="00715309" w:rsidRPr="00715309">
              <w:rPr>
                <w:sz w:val="22"/>
                <w:szCs w:val="22"/>
              </w:rPr>
              <w:t>сыбайлас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жемқорлыққа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қарсы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комплаенс-</w:t>
            </w:r>
            <w:proofErr w:type="spellStart"/>
            <w:r w:rsidR="00715309" w:rsidRPr="00715309">
              <w:rPr>
                <w:sz w:val="22"/>
                <w:szCs w:val="22"/>
              </w:rPr>
              <w:t>қызметінің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бастығын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тағайындау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, </w:t>
            </w:r>
            <w:proofErr w:type="spellStart"/>
            <w:r w:rsidR="00715309" w:rsidRPr="00715309">
              <w:rPr>
                <w:sz w:val="22"/>
                <w:szCs w:val="22"/>
              </w:rPr>
              <w:t>өкілеттік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мерзімін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және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оның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лауазымдық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жалақысының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мөлшерін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айқындау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туралы</w:t>
            </w:r>
            <w:proofErr w:type="spellEnd"/>
            <w:r w:rsidR="00715309" w:rsidRPr="00715309">
              <w:rPr>
                <w:sz w:val="22"/>
                <w:szCs w:val="22"/>
              </w:rPr>
              <w:t>.</w:t>
            </w:r>
          </w:p>
        </w:tc>
      </w:tr>
      <w:tr w:rsidR="00480116" w14:paraId="5E37A77A" w14:textId="77777777">
        <w:tc>
          <w:tcPr>
            <w:tcW w:w="567" w:type="dxa"/>
          </w:tcPr>
          <w:p w14:paraId="4A483F1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0A828F2" w14:textId="77777777" w:rsidR="00480116" w:rsidRDefault="00FA6E2B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715309"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="00715309" w:rsidRPr="00715309">
              <w:rPr>
                <w:sz w:val="22"/>
                <w:szCs w:val="22"/>
              </w:rPr>
              <w:t>басшы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жұмыс</w:t>
            </w:r>
            <w:proofErr w:type="spellStart"/>
            <w:r w:rsidR="00715309" w:rsidRPr="00715309">
              <w:rPr>
                <w:sz w:val="22"/>
                <w:szCs w:val="22"/>
              </w:rPr>
              <w:t>керлерінің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еңбегіне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ақы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төлеу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, </w:t>
            </w:r>
            <w:proofErr w:type="spellStart"/>
            <w:r w:rsidR="00715309" w:rsidRPr="00715309">
              <w:rPr>
                <w:sz w:val="22"/>
                <w:szCs w:val="22"/>
              </w:rPr>
              <w:t>қызметін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бағалау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және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сыйақы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төлеу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ережесіне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өзгерістер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мен </w:t>
            </w:r>
            <w:proofErr w:type="spellStart"/>
            <w:r w:rsidR="00715309" w:rsidRPr="00715309">
              <w:rPr>
                <w:sz w:val="22"/>
                <w:szCs w:val="22"/>
              </w:rPr>
              <w:t>толықтыруды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бекіту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туралы</w:t>
            </w:r>
            <w:proofErr w:type="spellEnd"/>
          </w:p>
        </w:tc>
      </w:tr>
      <w:tr w:rsidR="00480116" w14:paraId="1CB07509" w14:textId="77777777">
        <w:tc>
          <w:tcPr>
            <w:tcW w:w="567" w:type="dxa"/>
          </w:tcPr>
          <w:p w14:paraId="1820CBD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</w:pPr>
          </w:p>
        </w:tc>
        <w:tc>
          <w:tcPr>
            <w:tcW w:w="9640" w:type="dxa"/>
          </w:tcPr>
          <w:p w14:paraId="3D37B1E5" w14:textId="77777777" w:rsidR="00480116" w:rsidRDefault="00FA6E2B" w:rsidP="00FA6E2B">
            <w:pPr>
              <w:widowControl/>
              <w:tabs>
                <w:tab w:val="left" w:pos="851"/>
                <w:tab w:val="left" w:pos="993"/>
              </w:tabs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715309"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715309" w:rsidRPr="00715309">
              <w:rPr>
                <w:sz w:val="22"/>
                <w:szCs w:val="22"/>
              </w:rPr>
              <w:t xml:space="preserve">АҚ Басқарма мүшелері қызметінің түйінді көрсеткіштері мен олардың 2023 </w:t>
            </w:r>
            <w:proofErr w:type="spellStart"/>
            <w:r w:rsidR="00715309" w:rsidRPr="00715309">
              <w:rPr>
                <w:sz w:val="22"/>
                <w:szCs w:val="22"/>
              </w:rPr>
              <w:t>жылға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арналған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нысаналы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мәндерінің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картасын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бекіту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туралы</w:t>
            </w:r>
            <w:proofErr w:type="spellEnd"/>
          </w:p>
        </w:tc>
      </w:tr>
      <w:tr w:rsidR="00480116" w14:paraId="0E114BA6" w14:textId="77777777">
        <w:tc>
          <w:tcPr>
            <w:tcW w:w="567" w:type="dxa"/>
          </w:tcPr>
          <w:p w14:paraId="3886A1C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FF82788" w14:textId="77777777" w:rsidR="00480116" w:rsidRDefault="00FA6E2B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715309"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715309" w:rsidRPr="00715309">
              <w:rPr>
                <w:sz w:val="22"/>
                <w:szCs w:val="22"/>
              </w:rPr>
              <w:t>АҚ-ның</w:t>
            </w:r>
            <w:r>
              <w:rPr>
                <w:sz w:val="22"/>
                <w:szCs w:val="22"/>
                <w:lang w:val="kk-KZ"/>
              </w:rPr>
              <w:t xml:space="preserve"> «</w:t>
            </w:r>
            <w:proofErr w:type="spellStart"/>
            <w:r w:rsidR="00715309" w:rsidRPr="00715309">
              <w:rPr>
                <w:sz w:val="22"/>
                <w:szCs w:val="22"/>
              </w:rPr>
              <w:t>Қазақстан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Халық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Банкі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</w:rPr>
              <w:t xml:space="preserve">АҚ </w:t>
            </w:r>
            <w:proofErr w:type="spellStart"/>
            <w:r>
              <w:rPr>
                <w:sz w:val="22"/>
                <w:szCs w:val="22"/>
              </w:rPr>
              <w:t>және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 w:rsidR="00715309" w:rsidRPr="00715309">
              <w:rPr>
                <w:sz w:val="22"/>
                <w:szCs w:val="22"/>
              </w:rPr>
              <w:t>ForteBank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715309"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="00715309" w:rsidRPr="00715309">
              <w:rPr>
                <w:sz w:val="22"/>
                <w:szCs w:val="22"/>
              </w:rPr>
              <w:t>топтарына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ең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жоғары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лимиттер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деңгейінен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асатын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лимиттердің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қолданылу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мерзімдерін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ұзарту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туралы</w:t>
            </w:r>
            <w:proofErr w:type="spellEnd"/>
            <w:r w:rsidR="00715309" w:rsidRPr="00715309">
              <w:rPr>
                <w:sz w:val="22"/>
                <w:szCs w:val="22"/>
              </w:rPr>
              <w:t>.</w:t>
            </w:r>
          </w:p>
        </w:tc>
      </w:tr>
      <w:tr w:rsidR="00480116" w14:paraId="5B7F3AD9" w14:textId="77777777">
        <w:tc>
          <w:tcPr>
            <w:tcW w:w="567" w:type="dxa"/>
          </w:tcPr>
          <w:p w14:paraId="488FDE78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2568027" w14:textId="77777777" w:rsidR="00480116" w:rsidRDefault="00715309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15309">
              <w:rPr>
                <w:sz w:val="22"/>
                <w:szCs w:val="22"/>
              </w:rPr>
              <w:t xml:space="preserve">«Даму» </w:t>
            </w:r>
            <w:proofErr w:type="spellStart"/>
            <w:r w:rsidRPr="00715309">
              <w:rPr>
                <w:sz w:val="22"/>
                <w:szCs w:val="22"/>
              </w:rPr>
              <w:t>кәсіпкерлікті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дамыту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қоры</w:t>
            </w:r>
            <w:proofErr w:type="spellEnd"/>
            <w:r w:rsidR="00FA6E2B">
              <w:rPr>
                <w:sz w:val="22"/>
                <w:szCs w:val="22"/>
                <w:lang w:val="kk-KZ"/>
              </w:rPr>
              <w:t>»</w:t>
            </w:r>
            <w:r w:rsidR="00FA6E2B">
              <w:rPr>
                <w:sz w:val="22"/>
                <w:szCs w:val="22"/>
              </w:rPr>
              <w:t xml:space="preserve"> </w:t>
            </w:r>
            <w:r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Pr="00715309">
              <w:rPr>
                <w:sz w:val="22"/>
                <w:szCs w:val="22"/>
              </w:rPr>
              <w:t>Ішкі</w:t>
            </w:r>
            <w:proofErr w:type="spellEnd"/>
            <w:r w:rsidRPr="00715309">
              <w:rPr>
                <w:sz w:val="22"/>
                <w:szCs w:val="22"/>
              </w:rPr>
              <w:t xml:space="preserve"> аудит </w:t>
            </w:r>
            <w:proofErr w:type="spellStart"/>
            <w:r w:rsidRPr="00715309">
              <w:rPr>
                <w:sz w:val="22"/>
                <w:szCs w:val="22"/>
              </w:rPr>
              <w:t>қызметінің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жұмысын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тәуелсіз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бағалау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нәтижелері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бойынша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есепті</w:t>
            </w:r>
            <w:proofErr w:type="spellEnd"/>
            <w:r w:rsidR="00FA6E2B">
              <w:rPr>
                <w:sz w:val="22"/>
                <w:szCs w:val="22"/>
              </w:rPr>
              <w:t xml:space="preserve"> </w:t>
            </w:r>
            <w:proofErr w:type="spellStart"/>
            <w:r w:rsidR="00FA6E2B">
              <w:rPr>
                <w:sz w:val="22"/>
                <w:szCs w:val="22"/>
              </w:rPr>
              <w:t>және</w:t>
            </w:r>
            <w:proofErr w:type="spellEnd"/>
            <w:r w:rsidR="00FA6E2B">
              <w:rPr>
                <w:sz w:val="22"/>
                <w:szCs w:val="22"/>
              </w:rPr>
              <w:t xml:space="preserve"> «</w:t>
            </w:r>
            <w:r w:rsidRPr="00715309">
              <w:rPr>
                <w:sz w:val="22"/>
                <w:szCs w:val="22"/>
              </w:rPr>
              <w:t>Даму</w:t>
            </w:r>
            <w:r w:rsidR="00FA6E2B">
              <w:rPr>
                <w:sz w:val="22"/>
                <w:szCs w:val="22"/>
                <w:lang w:val="kk-KZ"/>
              </w:rPr>
              <w:t>»</w:t>
            </w:r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кәсіпкерлікті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дамыту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қоры</w:t>
            </w:r>
            <w:proofErr w:type="spellEnd"/>
            <w:r w:rsidRPr="00715309">
              <w:rPr>
                <w:sz w:val="22"/>
                <w:szCs w:val="22"/>
              </w:rPr>
              <w:t xml:space="preserve">» АҚ </w:t>
            </w:r>
            <w:proofErr w:type="spellStart"/>
            <w:r w:rsidRPr="00715309">
              <w:rPr>
                <w:sz w:val="22"/>
                <w:szCs w:val="22"/>
              </w:rPr>
              <w:t>Ішкі</w:t>
            </w:r>
            <w:proofErr w:type="spellEnd"/>
            <w:r w:rsidRPr="00715309">
              <w:rPr>
                <w:sz w:val="22"/>
                <w:szCs w:val="22"/>
              </w:rPr>
              <w:t xml:space="preserve"> аудит қызметінің жұмысын </w:t>
            </w:r>
            <w:proofErr w:type="spellStart"/>
            <w:r w:rsidRPr="00715309">
              <w:rPr>
                <w:sz w:val="22"/>
                <w:szCs w:val="22"/>
              </w:rPr>
              <w:t>тәуелсіз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бағалау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нәтижелері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бойынша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ұсынымдарды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орындау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жөніндегі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іс-шаралар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жоспарын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бекіту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туралы</w:t>
            </w:r>
            <w:proofErr w:type="spellEnd"/>
          </w:p>
        </w:tc>
      </w:tr>
      <w:tr w:rsidR="00480116" w14:paraId="538DBD91" w14:textId="77777777">
        <w:tc>
          <w:tcPr>
            <w:tcW w:w="567" w:type="dxa"/>
          </w:tcPr>
          <w:p w14:paraId="3B017923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4291198B" w14:textId="77777777" w:rsidR="00480116" w:rsidRDefault="00FA6E2B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кәсіпкерлікті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дамыту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proofErr w:type="spellStart"/>
            <w:r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  <w:r w:rsidRPr="00715309">
              <w:rPr>
                <w:sz w:val="22"/>
                <w:szCs w:val="22"/>
              </w:rPr>
              <w:t xml:space="preserve"> АҚ </w:t>
            </w:r>
            <w:proofErr w:type="spellStart"/>
            <w:r w:rsidRPr="00715309">
              <w:rPr>
                <w:sz w:val="22"/>
                <w:szCs w:val="22"/>
              </w:rPr>
              <w:t>Ішкі</w:t>
            </w:r>
            <w:proofErr w:type="spellEnd"/>
            <w:r w:rsidRPr="00715309">
              <w:rPr>
                <w:sz w:val="22"/>
                <w:szCs w:val="22"/>
              </w:rPr>
              <w:t xml:space="preserve"> аудит </w:t>
            </w:r>
            <w:proofErr w:type="spellStart"/>
            <w:r w:rsidRPr="00715309">
              <w:rPr>
                <w:sz w:val="22"/>
                <w:szCs w:val="22"/>
              </w:rPr>
              <w:t>қызметінің</w:t>
            </w:r>
            <w:proofErr w:type="spellEnd"/>
            <w:r w:rsidRPr="00715309">
              <w:rPr>
                <w:sz w:val="22"/>
                <w:szCs w:val="22"/>
              </w:rPr>
              <w:t xml:space="preserve"> </w:t>
            </w:r>
            <w:r w:rsidR="00715309" w:rsidRPr="00715309">
              <w:rPr>
                <w:sz w:val="22"/>
                <w:szCs w:val="22"/>
              </w:rPr>
              <w:t xml:space="preserve">Аудит </w:t>
            </w:r>
            <w:proofErr w:type="spellStart"/>
            <w:r w:rsidR="00715309" w:rsidRPr="00715309">
              <w:rPr>
                <w:sz w:val="22"/>
                <w:szCs w:val="22"/>
              </w:rPr>
              <w:t>облыстарының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картасын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және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2023 </w:t>
            </w:r>
            <w:proofErr w:type="spellStart"/>
            <w:r w:rsidR="00715309" w:rsidRPr="00715309">
              <w:rPr>
                <w:sz w:val="22"/>
                <w:szCs w:val="22"/>
              </w:rPr>
              <w:t>жылға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арналған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жылдық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аудиторлық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жоспарын</w:t>
            </w:r>
            <w:proofErr w:type="spellEnd"/>
            <w:r>
              <w:rPr>
                <w:sz w:val="22"/>
                <w:szCs w:val="22"/>
                <w:lang w:val="kk-KZ"/>
              </w:rPr>
              <w:t>,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«</w:t>
            </w:r>
            <w:r w:rsidR="00715309"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715309"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="00715309" w:rsidRPr="00715309">
              <w:rPr>
                <w:sz w:val="22"/>
                <w:szCs w:val="22"/>
              </w:rPr>
              <w:t>Ішкі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аудит </w:t>
            </w:r>
            <w:proofErr w:type="spellStart"/>
            <w:r w:rsidR="00715309" w:rsidRPr="00715309">
              <w:rPr>
                <w:sz w:val="22"/>
                <w:szCs w:val="22"/>
              </w:rPr>
              <w:t>қызметінің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2023 </w:t>
            </w:r>
            <w:proofErr w:type="spellStart"/>
            <w:r w:rsidR="00715309" w:rsidRPr="00715309">
              <w:rPr>
                <w:sz w:val="22"/>
                <w:szCs w:val="22"/>
              </w:rPr>
              <w:t>жылға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арналған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бюджеті</w:t>
            </w:r>
            <w:proofErr w:type="spellEnd"/>
            <w:r>
              <w:rPr>
                <w:sz w:val="22"/>
                <w:szCs w:val="22"/>
                <w:lang w:val="kk-KZ"/>
              </w:rPr>
              <w:t>н</w:t>
            </w:r>
            <w:r w:rsidR="00715309" w:rsidRPr="007153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«</w:t>
            </w:r>
            <w:r w:rsidR="00715309"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715309"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="00715309" w:rsidRPr="00715309">
              <w:rPr>
                <w:sz w:val="22"/>
                <w:szCs w:val="22"/>
              </w:rPr>
              <w:t>Ішкі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аудит </w:t>
            </w:r>
            <w:proofErr w:type="spellStart"/>
            <w:r w:rsidR="00715309" w:rsidRPr="00715309">
              <w:rPr>
                <w:sz w:val="22"/>
                <w:szCs w:val="22"/>
              </w:rPr>
              <w:t>қызметі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жұмыс</w:t>
            </w:r>
            <w:proofErr w:type="spellStart"/>
            <w:r w:rsidR="00715309" w:rsidRPr="00715309">
              <w:rPr>
                <w:sz w:val="22"/>
                <w:szCs w:val="22"/>
              </w:rPr>
              <w:t>керлерін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кәсіптік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оқытудың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2023 </w:t>
            </w:r>
            <w:proofErr w:type="spellStart"/>
            <w:r w:rsidR="00715309" w:rsidRPr="00715309">
              <w:rPr>
                <w:sz w:val="22"/>
                <w:szCs w:val="22"/>
              </w:rPr>
              <w:t>жылға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арналған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жоспары</w:t>
            </w:r>
            <w:proofErr w:type="spellEnd"/>
            <w:r>
              <w:rPr>
                <w:sz w:val="22"/>
                <w:szCs w:val="22"/>
                <w:lang w:val="kk-KZ"/>
              </w:rPr>
              <w:t>н</w:t>
            </w:r>
            <w:r w:rsidR="00715309" w:rsidRPr="007153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«</w:t>
            </w:r>
            <w:r w:rsidR="00715309"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715309"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="00715309" w:rsidRPr="00715309">
              <w:rPr>
                <w:sz w:val="22"/>
                <w:szCs w:val="22"/>
              </w:rPr>
              <w:t>Ішкі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аудит </w:t>
            </w:r>
            <w:proofErr w:type="spellStart"/>
            <w:r w:rsidR="00715309" w:rsidRPr="00715309">
              <w:rPr>
                <w:sz w:val="22"/>
                <w:szCs w:val="22"/>
              </w:rPr>
              <w:t>қызметі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жұмыс</w:t>
            </w:r>
            <w:proofErr w:type="spellStart"/>
            <w:r w:rsidR="00715309" w:rsidRPr="00715309">
              <w:rPr>
                <w:sz w:val="22"/>
                <w:szCs w:val="22"/>
              </w:rPr>
              <w:t>керлерінің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2023 </w:t>
            </w:r>
            <w:proofErr w:type="spellStart"/>
            <w:r w:rsidR="00715309" w:rsidRPr="00715309">
              <w:rPr>
                <w:sz w:val="22"/>
                <w:szCs w:val="22"/>
              </w:rPr>
              <w:t>жылғы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1-2-тоқсандарға </w:t>
            </w:r>
            <w:proofErr w:type="spellStart"/>
            <w:r w:rsidR="00715309" w:rsidRPr="00715309">
              <w:rPr>
                <w:sz w:val="22"/>
                <w:szCs w:val="22"/>
              </w:rPr>
              <w:t>арналған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қызметінің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негізгі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көрсеткіштерінің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карталары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н </w:t>
            </w:r>
            <w:proofErr w:type="spellStart"/>
            <w:r w:rsidRPr="00FA6E2B">
              <w:rPr>
                <w:sz w:val="22"/>
                <w:szCs w:val="22"/>
              </w:rPr>
              <w:t>бекіту</w:t>
            </w:r>
            <w:proofErr w:type="spellEnd"/>
            <w:r w:rsidRPr="00FA6E2B">
              <w:rPr>
                <w:sz w:val="22"/>
                <w:szCs w:val="22"/>
              </w:rPr>
              <w:t xml:space="preserve"> </w:t>
            </w:r>
            <w:proofErr w:type="spellStart"/>
            <w:r w:rsidRPr="00FA6E2B">
              <w:rPr>
                <w:sz w:val="22"/>
                <w:szCs w:val="22"/>
              </w:rPr>
              <w:t>туралы</w:t>
            </w:r>
            <w:proofErr w:type="spellEnd"/>
            <w:r w:rsidR="00715309" w:rsidRPr="00715309">
              <w:rPr>
                <w:sz w:val="22"/>
                <w:szCs w:val="22"/>
              </w:rPr>
              <w:t>.</w:t>
            </w:r>
          </w:p>
        </w:tc>
      </w:tr>
      <w:tr w:rsidR="00480116" w14:paraId="427B1CAB" w14:textId="77777777">
        <w:tc>
          <w:tcPr>
            <w:tcW w:w="567" w:type="dxa"/>
          </w:tcPr>
          <w:p w14:paraId="7FAE35DE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59558FD1" w14:textId="77777777" w:rsidR="00480116" w:rsidRDefault="00FA6E2B" w:rsidP="00FA6E2B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715309"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» </w:t>
            </w:r>
            <w:r w:rsidR="00715309"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="00715309" w:rsidRPr="00715309">
              <w:rPr>
                <w:sz w:val="22"/>
                <w:szCs w:val="22"/>
              </w:rPr>
              <w:t>корпоративтік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хатшысы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қызметінің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2023 жылға </w:t>
            </w:r>
            <w:proofErr w:type="spellStart"/>
            <w:r w:rsidR="00715309" w:rsidRPr="00715309">
              <w:rPr>
                <w:sz w:val="22"/>
                <w:szCs w:val="22"/>
              </w:rPr>
              <w:t>арналған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түйінді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көрсеткіштерінің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картасын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бекіту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туралы</w:t>
            </w:r>
            <w:proofErr w:type="spellEnd"/>
          </w:p>
        </w:tc>
      </w:tr>
      <w:tr w:rsidR="00480116" w14:paraId="01D12FC1" w14:textId="77777777">
        <w:tc>
          <w:tcPr>
            <w:tcW w:w="567" w:type="dxa"/>
          </w:tcPr>
          <w:p w14:paraId="08079A80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26BED3D4" w14:textId="77777777" w:rsidR="00480116" w:rsidRDefault="000D1A48" w:rsidP="000D1A48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«</w:t>
            </w:r>
            <w:r w:rsidR="00715309" w:rsidRPr="00715309">
              <w:rPr>
                <w:sz w:val="22"/>
                <w:szCs w:val="22"/>
              </w:rPr>
              <w:t>Даму</w:t>
            </w:r>
            <w:r>
              <w:rPr>
                <w:sz w:val="22"/>
                <w:szCs w:val="22"/>
                <w:lang w:val="kk-KZ"/>
              </w:rPr>
              <w:t>»</w:t>
            </w:r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кәсіпкерлікті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дамыту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қоры</w:t>
            </w:r>
            <w:proofErr w:type="spellEnd"/>
            <w:r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715309" w:rsidRPr="00715309">
              <w:rPr>
                <w:sz w:val="22"/>
                <w:szCs w:val="22"/>
              </w:rPr>
              <w:t xml:space="preserve">АҚ </w:t>
            </w:r>
            <w:proofErr w:type="spellStart"/>
            <w:r w:rsidR="00715309" w:rsidRPr="00715309">
              <w:rPr>
                <w:sz w:val="22"/>
                <w:szCs w:val="22"/>
              </w:rPr>
              <w:t>Директорлар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кеңесінің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2023 </w:t>
            </w:r>
            <w:proofErr w:type="spellStart"/>
            <w:r w:rsidR="00715309" w:rsidRPr="00715309">
              <w:rPr>
                <w:sz w:val="22"/>
                <w:szCs w:val="22"/>
              </w:rPr>
              <w:t>жылға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арналған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жұмыс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жоспарын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бекіту</w:t>
            </w:r>
            <w:proofErr w:type="spellEnd"/>
            <w:r w:rsidR="00715309" w:rsidRPr="00715309">
              <w:rPr>
                <w:sz w:val="22"/>
                <w:szCs w:val="22"/>
              </w:rPr>
              <w:t xml:space="preserve"> </w:t>
            </w:r>
            <w:proofErr w:type="spellStart"/>
            <w:r w:rsidR="00715309" w:rsidRPr="00715309">
              <w:rPr>
                <w:sz w:val="22"/>
                <w:szCs w:val="22"/>
              </w:rPr>
              <w:t>туралы</w:t>
            </w:r>
            <w:proofErr w:type="spellEnd"/>
          </w:p>
        </w:tc>
      </w:tr>
    </w:tbl>
    <w:p w14:paraId="5121BA61" w14:textId="77777777" w:rsidR="00480116" w:rsidRDefault="00480116" w:rsidP="00027D9C">
      <w:pPr>
        <w:jc w:val="both"/>
        <w:rPr>
          <w:i/>
          <w:sz w:val="20"/>
          <w:szCs w:val="22"/>
        </w:rPr>
      </w:pPr>
    </w:p>
    <w:sectPr w:rsidR="00480116" w:rsidSect="00480116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B9A"/>
    <w:multiLevelType w:val="hybridMultilevel"/>
    <w:tmpl w:val="9A2ADD46"/>
    <w:lvl w:ilvl="0" w:tplc="C040C806">
      <w:start w:val="1"/>
      <w:numFmt w:val="decimal"/>
      <w:lvlText w:val="%1."/>
      <w:lvlJc w:val="left"/>
      <w:pPr>
        <w:ind w:left="928" w:hanging="360"/>
      </w:pPr>
    </w:lvl>
    <w:lvl w:ilvl="1" w:tplc="2CE2393E">
      <w:start w:val="1"/>
      <w:numFmt w:val="lowerLetter"/>
      <w:lvlText w:val="%2."/>
      <w:lvlJc w:val="left"/>
      <w:pPr>
        <w:ind w:left="1440" w:hanging="360"/>
      </w:pPr>
    </w:lvl>
    <w:lvl w:ilvl="2" w:tplc="592C4286">
      <w:start w:val="1"/>
      <w:numFmt w:val="lowerRoman"/>
      <w:lvlText w:val="%3."/>
      <w:lvlJc w:val="right"/>
      <w:pPr>
        <w:ind w:left="2160" w:hanging="180"/>
      </w:pPr>
    </w:lvl>
    <w:lvl w:ilvl="3" w:tplc="6B48462C">
      <w:start w:val="1"/>
      <w:numFmt w:val="decimal"/>
      <w:lvlText w:val="%4."/>
      <w:lvlJc w:val="left"/>
      <w:pPr>
        <w:ind w:left="2880" w:hanging="360"/>
      </w:pPr>
    </w:lvl>
    <w:lvl w:ilvl="4" w:tplc="99827DF0">
      <w:start w:val="1"/>
      <w:numFmt w:val="lowerLetter"/>
      <w:lvlText w:val="%5."/>
      <w:lvlJc w:val="left"/>
      <w:pPr>
        <w:ind w:left="3600" w:hanging="360"/>
      </w:pPr>
    </w:lvl>
    <w:lvl w:ilvl="5" w:tplc="F8DA5A08">
      <w:start w:val="1"/>
      <w:numFmt w:val="lowerRoman"/>
      <w:lvlText w:val="%6."/>
      <w:lvlJc w:val="right"/>
      <w:pPr>
        <w:ind w:left="4320" w:hanging="180"/>
      </w:pPr>
    </w:lvl>
    <w:lvl w:ilvl="6" w:tplc="3A10F23A">
      <w:start w:val="1"/>
      <w:numFmt w:val="decimal"/>
      <w:lvlText w:val="%7."/>
      <w:lvlJc w:val="left"/>
      <w:pPr>
        <w:ind w:left="5040" w:hanging="360"/>
      </w:pPr>
    </w:lvl>
    <w:lvl w:ilvl="7" w:tplc="1D7C610A">
      <w:start w:val="1"/>
      <w:numFmt w:val="lowerLetter"/>
      <w:lvlText w:val="%8."/>
      <w:lvlJc w:val="left"/>
      <w:pPr>
        <w:ind w:left="5760" w:hanging="360"/>
      </w:pPr>
    </w:lvl>
    <w:lvl w:ilvl="8" w:tplc="5688F9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7F90"/>
    <w:multiLevelType w:val="hybridMultilevel"/>
    <w:tmpl w:val="AA32BE74"/>
    <w:lvl w:ilvl="0" w:tplc="93603230">
      <w:start w:val="1"/>
      <w:numFmt w:val="decimal"/>
      <w:lvlText w:val="%1)"/>
      <w:lvlJc w:val="left"/>
      <w:pPr>
        <w:ind w:left="1977" w:hanging="1410"/>
      </w:pPr>
    </w:lvl>
    <w:lvl w:ilvl="1" w:tplc="EAEA9FD2">
      <w:start w:val="1"/>
      <w:numFmt w:val="lowerLetter"/>
      <w:lvlText w:val="%2."/>
      <w:lvlJc w:val="left"/>
      <w:pPr>
        <w:ind w:left="1647" w:hanging="360"/>
      </w:pPr>
    </w:lvl>
    <w:lvl w:ilvl="2" w:tplc="DCD8FD24">
      <w:start w:val="1"/>
      <w:numFmt w:val="lowerRoman"/>
      <w:lvlText w:val="%3."/>
      <w:lvlJc w:val="right"/>
      <w:pPr>
        <w:ind w:left="2367" w:hanging="180"/>
      </w:pPr>
    </w:lvl>
    <w:lvl w:ilvl="3" w:tplc="E1D89580">
      <w:start w:val="1"/>
      <w:numFmt w:val="decimal"/>
      <w:lvlText w:val="%4."/>
      <w:lvlJc w:val="left"/>
      <w:pPr>
        <w:ind w:left="3087" w:hanging="360"/>
      </w:pPr>
    </w:lvl>
    <w:lvl w:ilvl="4" w:tplc="B5B68A0E">
      <w:start w:val="1"/>
      <w:numFmt w:val="lowerLetter"/>
      <w:lvlText w:val="%5."/>
      <w:lvlJc w:val="left"/>
      <w:pPr>
        <w:ind w:left="3807" w:hanging="360"/>
      </w:pPr>
    </w:lvl>
    <w:lvl w:ilvl="5" w:tplc="A748135C">
      <w:start w:val="1"/>
      <w:numFmt w:val="lowerRoman"/>
      <w:lvlText w:val="%6."/>
      <w:lvlJc w:val="right"/>
      <w:pPr>
        <w:ind w:left="4527" w:hanging="180"/>
      </w:pPr>
    </w:lvl>
    <w:lvl w:ilvl="6" w:tplc="1E7CCB54">
      <w:start w:val="1"/>
      <w:numFmt w:val="decimal"/>
      <w:lvlText w:val="%7."/>
      <w:lvlJc w:val="left"/>
      <w:pPr>
        <w:ind w:left="5247" w:hanging="360"/>
      </w:pPr>
    </w:lvl>
    <w:lvl w:ilvl="7" w:tplc="0F86E114">
      <w:start w:val="1"/>
      <w:numFmt w:val="lowerLetter"/>
      <w:lvlText w:val="%8."/>
      <w:lvlJc w:val="left"/>
      <w:pPr>
        <w:ind w:left="5967" w:hanging="360"/>
      </w:pPr>
    </w:lvl>
    <w:lvl w:ilvl="8" w:tplc="815AC75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0027F"/>
    <w:multiLevelType w:val="hybridMultilevel"/>
    <w:tmpl w:val="DAD23126"/>
    <w:lvl w:ilvl="0" w:tplc="7F6A7324">
      <w:start w:val="1"/>
      <w:numFmt w:val="decimal"/>
      <w:lvlText w:val="%1."/>
      <w:lvlJc w:val="left"/>
      <w:pPr>
        <w:ind w:left="1140" w:hanging="360"/>
      </w:pPr>
    </w:lvl>
    <w:lvl w:ilvl="1" w:tplc="B93471DE">
      <w:start w:val="1"/>
      <w:numFmt w:val="lowerLetter"/>
      <w:lvlText w:val="%2."/>
      <w:lvlJc w:val="left"/>
      <w:pPr>
        <w:ind w:left="1860" w:hanging="360"/>
      </w:pPr>
    </w:lvl>
    <w:lvl w:ilvl="2" w:tplc="B056500E">
      <w:start w:val="1"/>
      <w:numFmt w:val="lowerRoman"/>
      <w:lvlText w:val="%3."/>
      <w:lvlJc w:val="right"/>
      <w:pPr>
        <w:ind w:left="2580" w:hanging="180"/>
      </w:pPr>
    </w:lvl>
    <w:lvl w:ilvl="3" w:tplc="7A26885C">
      <w:start w:val="1"/>
      <w:numFmt w:val="decimal"/>
      <w:lvlText w:val="%4."/>
      <w:lvlJc w:val="left"/>
      <w:pPr>
        <w:ind w:left="3300" w:hanging="360"/>
      </w:pPr>
    </w:lvl>
    <w:lvl w:ilvl="4" w:tplc="B914BD76">
      <w:start w:val="1"/>
      <w:numFmt w:val="lowerLetter"/>
      <w:lvlText w:val="%5."/>
      <w:lvlJc w:val="left"/>
      <w:pPr>
        <w:ind w:left="4020" w:hanging="360"/>
      </w:pPr>
    </w:lvl>
    <w:lvl w:ilvl="5" w:tplc="FD766126">
      <w:start w:val="1"/>
      <w:numFmt w:val="lowerRoman"/>
      <w:lvlText w:val="%6."/>
      <w:lvlJc w:val="right"/>
      <w:pPr>
        <w:ind w:left="4740" w:hanging="180"/>
      </w:pPr>
    </w:lvl>
    <w:lvl w:ilvl="6" w:tplc="5E46037C">
      <w:start w:val="1"/>
      <w:numFmt w:val="decimal"/>
      <w:lvlText w:val="%7."/>
      <w:lvlJc w:val="left"/>
      <w:pPr>
        <w:ind w:left="5460" w:hanging="360"/>
      </w:pPr>
    </w:lvl>
    <w:lvl w:ilvl="7" w:tplc="038EC5E4">
      <w:start w:val="1"/>
      <w:numFmt w:val="lowerLetter"/>
      <w:lvlText w:val="%8."/>
      <w:lvlJc w:val="left"/>
      <w:pPr>
        <w:ind w:left="6180" w:hanging="360"/>
      </w:pPr>
    </w:lvl>
    <w:lvl w:ilvl="8" w:tplc="7082941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4B6EDF"/>
    <w:multiLevelType w:val="hybridMultilevel"/>
    <w:tmpl w:val="09601B38"/>
    <w:lvl w:ilvl="0" w:tplc="B6A8D192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8430939C">
      <w:start w:val="1"/>
      <w:numFmt w:val="lowerLetter"/>
      <w:lvlText w:val="%2."/>
      <w:lvlJc w:val="left"/>
      <w:pPr>
        <w:ind w:left="1440" w:hanging="360"/>
      </w:pPr>
    </w:lvl>
    <w:lvl w:ilvl="2" w:tplc="498A8AFE">
      <w:start w:val="1"/>
      <w:numFmt w:val="lowerRoman"/>
      <w:lvlText w:val="%3."/>
      <w:lvlJc w:val="right"/>
      <w:pPr>
        <w:ind w:left="2160" w:hanging="180"/>
      </w:pPr>
    </w:lvl>
    <w:lvl w:ilvl="3" w:tplc="A3E4E480">
      <w:start w:val="1"/>
      <w:numFmt w:val="decimal"/>
      <w:lvlText w:val="%4."/>
      <w:lvlJc w:val="left"/>
      <w:pPr>
        <w:ind w:left="2880" w:hanging="360"/>
      </w:pPr>
    </w:lvl>
    <w:lvl w:ilvl="4" w:tplc="B5E0C6F8">
      <w:start w:val="1"/>
      <w:numFmt w:val="lowerLetter"/>
      <w:lvlText w:val="%5."/>
      <w:lvlJc w:val="left"/>
      <w:pPr>
        <w:ind w:left="3600" w:hanging="360"/>
      </w:pPr>
    </w:lvl>
    <w:lvl w:ilvl="5" w:tplc="9ABC869C">
      <w:start w:val="1"/>
      <w:numFmt w:val="lowerRoman"/>
      <w:lvlText w:val="%6."/>
      <w:lvlJc w:val="right"/>
      <w:pPr>
        <w:ind w:left="4320" w:hanging="180"/>
      </w:pPr>
    </w:lvl>
    <w:lvl w:ilvl="6" w:tplc="6D9A074C">
      <w:start w:val="1"/>
      <w:numFmt w:val="decimal"/>
      <w:lvlText w:val="%7."/>
      <w:lvlJc w:val="left"/>
      <w:pPr>
        <w:ind w:left="5040" w:hanging="360"/>
      </w:pPr>
    </w:lvl>
    <w:lvl w:ilvl="7" w:tplc="2DFC6896">
      <w:start w:val="1"/>
      <w:numFmt w:val="lowerLetter"/>
      <w:lvlText w:val="%8."/>
      <w:lvlJc w:val="left"/>
      <w:pPr>
        <w:ind w:left="5760" w:hanging="360"/>
      </w:pPr>
    </w:lvl>
    <w:lvl w:ilvl="8" w:tplc="9E04A2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AE9"/>
    <w:multiLevelType w:val="hybridMultilevel"/>
    <w:tmpl w:val="4BB8418A"/>
    <w:lvl w:ilvl="0" w:tplc="7A2C6E62">
      <w:start w:val="1"/>
      <w:numFmt w:val="decimal"/>
      <w:lvlText w:val="%1."/>
      <w:lvlJc w:val="left"/>
      <w:pPr>
        <w:ind w:left="928" w:hanging="360"/>
      </w:pPr>
    </w:lvl>
    <w:lvl w:ilvl="1" w:tplc="38E40CAA">
      <w:start w:val="1"/>
      <w:numFmt w:val="lowerLetter"/>
      <w:lvlText w:val="%2."/>
      <w:lvlJc w:val="left"/>
      <w:pPr>
        <w:ind w:left="1440" w:hanging="360"/>
      </w:pPr>
    </w:lvl>
    <w:lvl w:ilvl="2" w:tplc="19D4297E">
      <w:start w:val="1"/>
      <w:numFmt w:val="lowerRoman"/>
      <w:lvlText w:val="%3."/>
      <w:lvlJc w:val="right"/>
      <w:pPr>
        <w:ind w:left="2160" w:hanging="180"/>
      </w:pPr>
    </w:lvl>
    <w:lvl w:ilvl="3" w:tplc="3D1CE858">
      <w:start w:val="1"/>
      <w:numFmt w:val="decimal"/>
      <w:lvlText w:val="%4."/>
      <w:lvlJc w:val="left"/>
      <w:pPr>
        <w:ind w:left="2880" w:hanging="360"/>
      </w:pPr>
    </w:lvl>
    <w:lvl w:ilvl="4" w:tplc="05F6F158">
      <w:start w:val="1"/>
      <w:numFmt w:val="lowerLetter"/>
      <w:lvlText w:val="%5."/>
      <w:lvlJc w:val="left"/>
      <w:pPr>
        <w:ind w:left="3600" w:hanging="360"/>
      </w:pPr>
    </w:lvl>
    <w:lvl w:ilvl="5" w:tplc="5308B76C">
      <w:start w:val="1"/>
      <w:numFmt w:val="lowerRoman"/>
      <w:lvlText w:val="%6."/>
      <w:lvlJc w:val="right"/>
      <w:pPr>
        <w:ind w:left="4320" w:hanging="180"/>
      </w:pPr>
    </w:lvl>
    <w:lvl w:ilvl="6" w:tplc="568A735A">
      <w:start w:val="1"/>
      <w:numFmt w:val="decimal"/>
      <w:lvlText w:val="%7."/>
      <w:lvlJc w:val="left"/>
      <w:pPr>
        <w:ind w:left="5040" w:hanging="360"/>
      </w:pPr>
    </w:lvl>
    <w:lvl w:ilvl="7" w:tplc="BB4C05C2">
      <w:start w:val="1"/>
      <w:numFmt w:val="lowerLetter"/>
      <w:lvlText w:val="%8."/>
      <w:lvlJc w:val="left"/>
      <w:pPr>
        <w:ind w:left="5760" w:hanging="360"/>
      </w:pPr>
    </w:lvl>
    <w:lvl w:ilvl="8" w:tplc="2766BE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443"/>
    <w:multiLevelType w:val="hybridMultilevel"/>
    <w:tmpl w:val="4BB8418A"/>
    <w:lvl w:ilvl="0" w:tplc="9A0E7442">
      <w:start w:val="1"/>
      <w:numFmt w:val="decimal"/>
      <w:lvlText w:val="%1."/>
      <w:lvlJc w:val="left"/>
      <w:pPr>
        <w:ind w:left="928" w:hanging="360"/>
      </w:pPr>
    </w:lvl>
    <w:lvl w:ilvl="1" w:tplc="92E4DDE2">
      <w:start w:val="1"/>
      <w:numFmt w:val="lowerLetter"/>
      <w:lvlText w:val="%2."/>
      <w:lvlJc w:val="left"/>
      <w:pPr>
        <w:ind w:left="1440" w:hanging="360"/>
      </w:pPr>
    </w:lvl>
    <w:lvl w:ilvl="2" w:tplc="C66E05C2">
      <w:start w:val="1"/>
      <w:numFmt w:val="lowerRoman"/>
      <w:lvlText w:val="%3."/>
      <w:lvlJc w:val="right"/>
      <w:pPr>
        <w:ind w:left="2160" w:hanging="180"/>
      </w:pPr>
    </w:lvl>
    <w:lvl w:ilvl="3" w:tplc="37D8C180">
      <w:start w:val="1"/>
      <w:numFmt w:val="decimal"/>
      <w:lvlText w:val="%4."/>
      <w:lvlJc w:val="left"/>
      <w:pPr>
        <w:ind w:left="2880" w:hanging="360"/>
      </w:pPr>
    </w:lvl>
    <w:lvl w:ilvl="4" w:tplc="FD02F904">
      <w:start w:val="1"/>
      <w:numFmt w:val="lowerLetter"/>
      <w:lvlText w:val="%5."/>
      <w:lvlJc w:val="left"/>
      <w:pPr>
        <w:ind w:left="3600" w:hanging="360"/>
      </w:pPr>
    </w:lvl>
    <w:lvl w:ilvl="5" w:tplc="C06C8658">
      <w:start w:val="1"/>
      <w:numFmt w:val="lowerRoman"/>
      <w:lvlText w:val="%6."/>
      <w:lvlJc w:val="right"/>
      <w:pPr>
        <w:ind w:left="4320" w:hanging="180"/>
      </w:pPr>
    </w:lvl>
    <w:lvl w:ilvl="6" w:tplc="75E419D0">
      <w:start w:val="1"/>
      <w:numFmt w:val="decimal"/>
      <w:lvlText w:val="%7."/>
      <w:lvlJc w:val="left"/>
      <w:pPr>
        <w:ind w:left="5040" w:hanging="360"/>
      </w:pPr>
    </w:lvl>
    <w:lvl w:ilvl="7" w:tplc="B3869A9A">
      <w:start w:val="1"/>
      <w:numFmt w:val="lowerLetter"/>
      <w:lvlText w:val="%8."/>
      <w:lvlJc w:val="left"/>
      <w:pPr>
        <w:ind w:left="5760" w:hanging="360"/>
      </w:pPr>
    </w:lvl>
    <w:lvl w:ilvl="8" w:tplc="7CF65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89E"/>
    <w:multiLevelType w:val="hybridMultilevel"/>
    <w:tmpl w:val="4BB8418A"/>
    <w:lvl w:ilvl="0" w:tplc="2DB83964">
      <w:start w:val="1"/>
      <w:numFmt w:val="decimal"/>
      <w:lvlText w:val="%1."/>
      <w:lvlJc w:val="left"/>
      <w:pPr>
        <w:ind w:left="928" w:hanging="360"/>
      </w:pPr>
    </w:lvl>
    <w:lvl w:ilvl="1" w:tplc="01E85BA0">
      <w:start w:val="1"/>
      <w:numFmt w:val="lowerLetter"/>
      <w:lvlText w:val="%2."/>
      <w:lvlJc w:val="left"/>
      <w:pPr>
        <w:ind w:left="1440" w:hanging="360"/>
      </w:pPr>
    </w:lvl>
    <w:lvl w:ilvl="2" w:tplc="65249C4E">
      <w:start w:val="1"/>
      <w:numFmt w:val="lowerRoman"/>
      <w:lvlText w:val="%3."/>
      <w:lvlJc w:val="right"/>
      <w:pPr>
        <w:ind w:left="2160" w:hanging="180"/>
      </w:pPr>
    </w:lvl>
    <w:lvl w:ilvl="3" w:tplc="CA0E06D2">
      <w:start w:val="1"/>
      <w:numFmt w:val="decimal"/>
      <w:lvlText w:val="%4."/>
      <w:lvlJc w:val="left"/>
      <w:pPr>
        <w:ind w:left="2880" w:hanging="360"/>
      </w:pPr>
    </w:lvl>
    <w:lvl w:ilvl="4" w:tplc="F092D8D4">
      <w:start w:val="1"/>
      <w:numFmt w:val="lowerLetter"/>
      <w:lvlText w:val="%5."/>
      <w:lvlJc w:val="left"/>
      <w:pPr>
        <w:ind w:left="3600" w:hanging="360"/>
      </w:pPr>
    </w:lvl>
    <w:lvl w:ilvl="5" w:tplc="ED0EE596">
      <w:start w:val="1"/>
      <w:numFmt w:val="lowerRoman"/>
      <w:lvlText w:val="%6."/>
      <w:lvlJc w:val="right"/>
      <w:pPr>
        <w:ind w:left="4320" w:hanging="180"/>
      </w:pPr>
    </w:lvl>
    <w:lvl w:ilvl="6" w:tplc="5164D116">
      <w:start w:val="1"/>
      <w:numFmt w:val="decimal"/>
      <w:lvlText w:val="%7."/>
      <w:lvlJc w:val="left"/>
      <w:pPr>
        <w:ind w:left="5040" w:hanging="360"/>
      </w:pPr>
    </w:lvl>
    <w:lvl w:ilvl="7" w:tplc="E266ECFA">
      <w:start w:val="1"/>
      <w:numFmt w:val="lowerLetter"/>
      <w:lvlText w:val="%8."/>
      <w:lvlJc w:val="left"/>
      <w:pPr>
        <w:ind w:left="5760" w:hanging="360"/>
      </w:pPr>
    </w:lvl>
    <w:lvl w:ilvl="8" w:tplc="F9B41014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1206">
    <w:abstractNumId w:val="3"/>
  </w:num>
  <w:num w:numId="2" w16cid:durableId="1236823458">
    <w:abstractNumId w:val="3"/>
  </w:num>
  <w:num w:numId="3" w16cid:durableId="463012300">
    <w:abstractNumId w:val="6"/>
  </w:num>
  <w:num w:numId="4" w16cid:durableId="772700346">
    <w:abstractNumId w:val="5"/>
  </w:num>
  <w:num w:numId="5" w16cid:durableId="107893676">
    <w:abstractNumId w:val="2"/>
  </w:num>
  <w:num w:numId="6" w16cid:durableId="1267542972">
    <w:abstractNumId w:val="2"/>
  </w:num>
  <w:num w:numId="7" w16cid:durableId="1715807897">
    <w:abstractNumId w:val="4"/>
  </w:num>
  <w:num w:numId="8" w16cid:durableId="1792433843">
    <w:abstractNumId w:val="0"/>
  </w:num>
  <w:num w:numId="9" w16cid:durableId="168120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16"/>
    <w:rsid w:val="00027D9C"/>
    <w:rsid w:val="00053D75"/>
    <w:rsid w:val="000D1A48"/>
    <w:rsid w:val="00153B61"/>
    <w:rsid w:val="00196D06"/>
    <w:rsid w:val="00251C8C"/>
    <w:rsid w:val="00263CC6"/>
    <w:rsid w:val="00480116"/>
    <w:rsid w:val="004E3743"/>
    <w:rsid w:val="005C2D08"/>
    <w:rsid w:val="005E789A"/>
    <w:rsid w:val="005F71C2"/>
    <w:rsid w:val="0060083E"/>
    <w:rsid w:val="00715309"/>
    <w:rsid w:val="008036AE"/>
    <w:rsid w:val="008405CF"/>
    <w:rsid w:val="00A078BC"/>
    <w:rsid w:val="00B73C5B"/>
    <w:rsid w:val="00C76DE4"/>
    <w:rsid w:val="00D20112"/>
    <w:rsid w:val="00D52BFE"/>
    <w:rsid w:val="00DD20BF"/>
    <w:rsid w:val="00DF0E99"/>
    <w:rsid w:val="00E23016"/>
    <w:rsid w:val="00E26D85"/>
    <w:rsid w:val="00F3772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C10"/>
  <w15:docId w15:val="{1A2BE180-16DC-4321-97EE-9BF42CD5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0116"/>
    <w:pPr>
      <w:widowControl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80116"/>
  </w:style>
  <w:style w:type="table" w:customStyle="1" w:styleId="TableNormal">
    <w:name w:val="TableNormal"/>
    <w:semiHidden/>
    <w:rsid w:val="0048011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List"/>
    <w:semiHidden/>
    <w:rsid w:val="00480116"/>
  </w:style>
  <w:style w:type="table" w:customStyle="1" w:styleId="TableGrid">
    <w:name w:val="TableGrid"/>
    <w:basedOn w:val="TableNormal"/>
    <w:rsid w:val="00480116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1">
    <w:name w:val="Верхний колонтитул1"/>
    <w:basedOn w:val="a"/>
    <w:link w:val="a3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3">
    <w:name w:val="Верхний колонтитул Знак"/>
    <w:link w:val="1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link w:val="a4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link w:val="10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tate">
    <w:name w:val="Acetate"/>
    <w:basedOn w:val="a"/>
    <w:link w:val="a5"/>
    <w:semiHidden/>
    <w:rsid w:val="00480116"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cetate"/>
    <w:semiHidden/>
    <w:rsid w:val="00480116"/>
    <w:rPr>
      <w:rFonts w:ascii="Tahoma" w:eastAsia="Times New Roman" w:hAnsi="Tahoma"/>
      <w:sz w:val="16"/>
      <w:szCs w:val="16"/>
    </w:rPr>
  </w:style>
  <w:style w:type="paragraph" w:customStyle="1" w:styleId="179">
    <w:name w:val="179"/>
    <w:basedOn w:val="a"/>
    <w:rsid w:val="00480116"/>
    <w:pPr>
      <w:ind w:left="708"/>
    </w:pPr>
  </w:style>
  <w:style w:type="paragraph" w:customStyle="1" w:styleId="FootnoteText">
    <w:name w:val="FootnoteText"/>
    <w:basedOn w:val="a"/>
    <w:link w:val="a6"/>
    <w:semiHidden/>
    <w:rsid w:val="00480116"/>
    <w:rPr>
      <w:sz w:val="20"/>
      <w:szCs w:val="20"/>
      <w:lang w:val="en-US" w:eastAsia="en-US"/>
    </w:rPr>
  </w:style>
  <w:style w:type="character" w:customStyle="1" w:styleId="a6">
    <w:name w:val="Текст сноски Знак"/>
    <w:link w:val="FootnoteText"/>
    <w:semiHidden/>
    <w:rsid w:val="00480116"/>
    <w:rPr>
      <w:rFonts w:ascii="Times New Roman" w:eastAsia="Times New Roman" w:hAnsi="Times New Roman"/>
    </w:rPr>
  </w:style>
  <w:style w:type="character" w:customStyle="1" w:styleId="FootnoteReference">
    <w:name w:val="FootnoteReference"/>
    <w:semiHidden/>
    <w:rsid w:val="00480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 Kabiyev</cp:lastModifiedBy>
  <cp:revision>2</cp:revision>
  <dcterms:created xsi:type="dcterms:W3CDTF">2022-12-14T12:31:00Z</dcterms:created>
  <dcterms:modified xsi:type="dcterms:W3CDTF">2022-12-14T12:31:00Z</dcterms:modified>
</cp:coreProperties>
</file>